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82" w:rsidRDefault="00FD6ECE" w:rsidP="00732CA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EC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6183621" cy="916838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621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82" w:rsidRDefault="00852482" w:rsidP="00732CA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026A" w:rsidRPr="00CF117E" w:rsidRDefault="000E026A" w:rsidP="00732CA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E026A" w:rsidRPr="00CF117E" w:rsidRDefault="000E026A" w:rsidP="00732CA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 волейболом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 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 Эти </w:t>
      </w: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особенности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волейбола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 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4F29" w:rsidRPr="00CF117E" w:rsidRDefault="00A64F29" w:rsidP="00A64F29">
      <w:pPr>
        <w:ind w:left="1000"/>
        <w:rPr>
          <w:sz w:val="24"/>
          <w:szCs w:val="24"/>
        </w:rPr>
      </w:pPr>
      <w:r w:rsidRPr="00CF117E">
        <w:rPr>
          <w:rFonts w:eastAsia="Times New Roman"/>
          <w:b/>
          <w:bCs/>
          <w:sz w:val="24"/>
          <w:szCs w:val="24"/>
        </w:rPr>
        <w:t>ЦЕЛИ И ЗАДАЧИ КУРСА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волейболом, выявление и поддержка талантливых и одаренных обучающихся.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обучить обучающихся техническим приемам волейбола;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дать представление об оздоровлении организма и улучшении самочувствия;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дать необходимых дополнительных знаний и умений в области раздела физической культуры и спорта – спортивные игры (волейбол);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обучить обучающихся техническим и тактическим приёмам волейбола;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научить правильно регулировать свою физическую нагрузку.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развить координацию движений и основные физические качества.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способствовать повышению работоспособности учащихся,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развивать двигательные способности,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формировать навыки самостоятельных занятий физическими упражнениями во время игрового досуга;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воспитывать чувство коллективизма, взаимопомощи и взаимовыручки;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воспитывать дисциплинированность;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способствовать снятию стрессов и раздражительности;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способствовать работе в коллективе, подчинять свои действия интересам коллектива в достижении общей цели.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воспитание спортсменов - патриотов своей школы, своего города, своей страны.</w:t>
      </w:r>
    </w:p>
    <w:p w:rsidR="000E026A" w:rsidRPr="00CF117E" w:rsidRDefault="000E026A" w:rsidP="00A64F2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E026A" w:rsidRDefault="000E026A" w:rsidP="00732CA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64F2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оличество обучающихся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менее 15 человек</w:t>
      </w:r>
    </w:p>
    <w:p w:rsidR="00010B30" w:rsidRPr="00010B30" w:rsidRDefault="00010B30" w:rsidP="00010B30">
      <w:pPr>
        <w:autoSpaceDE w:val="0"/>
        <w:autoSpaceDN w:val="0"/>
        <w:adjustRightInd w:val="0"/>
        <w:jc w:val="both"/>
        <w:rPr>
          <w:rFonts w:eastAsia="TimesNewRomanPSMT"/>
          <w:sz w:val="24"/>
          <w:szCs w:val="24"/>
        </w:rPr>
      </w:pPr>
      <w:r w:rsidRPr="00010B30">
        <w:rPr>
          <w:rFonts w:eastAsia="TimesNewRomanPSMT"/>
          <w:sz w:val="24"/>
          <w:szCs w:val="24"/>
        </w:rPr>
        <w:t xml:space="preserve">Продолжительность одного занятия – 1 час </w:t>
      </w:r>
    </w:p>
    <w:p w:rsidR="003050E5" w:rsidRPr="00CF117E" w:rsidRDefault="003050E5" w:rsidP="00732CA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занятий: 2раза в неделю</w:t>
      </w:r>
    </w:p>
    <w:p w:rsidR="00A64F29" w:rsidRPr="00CF117E" w:rsidRDefault="003050E5" w:rsidP="00A64F29">
      <w:pPr>
        <w:autoSpaceDE w:val="0"/>
        <w:autoSpaceDN w:val="0"/>
        <w:adjustRightInd w:val="0"/>
        <w:jc w:val="center"/>
        <w:rPr>
          <w:rFonts w:eastAsia="TimesNewRomanPSMT"/>
          <w:sz w:val="24"/>
          <w:szCs w:val="24"/>
        </w:rPr>
      </w:pPr>
      <w:r w:rsidRPr="00CF117E">
        <w:rPr>
          <w:color w:val="000000"/>
          <w:sz w:val="24"/>
          <w:szCs w:val="24"/>
        </w:rPr>
        <w:br/>
      </w:r>
      <w:r w:rsidR="00A64F29" w:rsidRPr="00CF117E">
        <w:rPr>
          <w:rFonts w:eastAsia="TimesNewRomanPS-BoldMT"/>
          <w:b/>
          <w:bCs/>
          <w:sz w:val="24"/>
          <w:szCs w:val="24"/>
        </w:rPr>
        <w:t>Условия реализации курса</w:t>
      </w:r>
      <w:r w:rsidR="00A64F29" w:rsidRPr="00CF117E">
        <w:rPr>
          <w:rFonts w:eastAsia="TimesNewRomanPSMT"/>
          <w:sz w:val="24"/>
          <w:szCs w:val="24"/>
        </w:rPr>
        <w:t>:</w:t>
      </w:r>
    </w:p>
    <w:p w:rsidR="000E026A" w:rsidRPr="00CF117E" w:rsidRDefault="000E026A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Условия набора и формирования групп: в объединение принимаются все желающие, прошедшие медицинский осмотр и допущенные врачом к занятиям волейбола.</w:t>
      </w:r>
    </w:p>
    <w:p w:rsidR="000E026A" w:rsidRPr="00CF117E" w:rsidRDefault="000E026A" w:rsidP="00732CA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Занятия проводятся на </w:t>
      </w:r>
      <w:r w:rsidR="00A64F2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уличной 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площадке и в спортивном зале.</w:t>
      </w:r>
    </w:p>
    <w:p w:rsidR="00A64F29" w:rsidRPr="00CF117E" w:rsidRDefault="00A64F29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Форма организации </w:t>
      </w:r>
      <w:r w:rsidR="000E026A"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на занятии:</w:t>
      </w:r>
      <w:r w:rsidR="000E026A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групповая с организацией индивидуальных форм работы внутри группы, в парах, подгрупповая</w:t>
      </w:r>
    </w:p>
    <w:p w:rsidR="00A64F29" w:rsidRPr="00CF117E" w:rsidRDefault="000E026A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 проведения занятий: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практическое, ком</w:t>
      </w:r>
      <w:r w:rsidR="00A64F2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бинированное, соревновательное.</w:t>
      </w:r>
    </w:p>
    <w:p w:rsidR="000E026A" w:rsidRPr="00CF117E" w:rsidRDefault="000E026A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организац</w:t>
      </w:r>
      <w:r w:rsidR="00A64F29"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ии образовательной деятельности: </w:t>
      </w:r>
      <w:r w:rsidR="00A64F2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анятия по данной программе состоят из теоретической и практической частей, причём большее количество времени занимает практическая часть, в процессе которой, в основном происходит освоение программного материала. Каждое учебное занятие является звеном системы занятий, связанных в логическую последовательность, построенных друг за другом.</w:t>
      </w:r>
    </w:p>
    <w:p w:rsidR="000E026A" w:rsidRPr="00CF117E" w:rsidRDefault="000E026A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юных волейболистов должна включать в себя и вопросы основ знаний, таких как: гигиена занимающихся, их одежда, профилактика травматизма, правила игры, сведения об истории волейбола, сведения о современных передовых волейболистах, командах. Теорети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ческие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сведения должны сообщаться обучающимся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ходе практических занятий в разных частях занятия, в паузах между упражнениями, в перерывах между играми.</w:t>
      </w:r>
    </w:p>
    <w:p w:rsidR="000E026A" w:rsidRPr="00CF117E" w:rsidRDefault="000E026A" w:rsidP="00A64F2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и способы фиксации результатов: 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портфолио учащихся.</w:t>
      </w:r>
    </w:p>
    <w:p w:rsidR="000E026A" w:rsidRPr="00CF117E" w:rsidRDefault="002A0699" w:rsidP="00A64F29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обучения:</w:t>
      </w:r>
    </w:p>
    <w:p w:rsidR="002A0699" w:rsidRPr="00CF117E" w:rsidRDefault="000E026A" w:rsidP="00A404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словесные ме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тоды, создающие у обучающихся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предварительное представление об изучаемом движении. Для этой цели рекомендуется использовать: объяснение, рассказ, замечания; команды, распоряжения, указания, подсчет и т.д.</w:t>
      </w:r>
    </w:p>
    <w:p w:rsidR="002A0699" w:rsidRPr="00CF117E" w:rsidRDefault="000E026A" w:rsidP="00A404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наглядные методы – применяются главным образом в виде показа упражнений. Эти методы помогают создать у 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конкретные представления об изучаемых действиях;</w:t>
      </w:r>
    </w:p>
    <w:p w:rsidR="000E026A" w:rsidRPr="00CF117E" w:rsidRDefault="000E026A" w:rsidP="00A404A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практические методы: метод упражнений, игровой метод, соревновательный.</w:t>
      </w:r>
    </w:p>
    <w:p w:rsidR="002A0699" w:rsidRPr="00CF117E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Главным является метод упражнений, который предусматривает многократное повторение движений. Разучивание упражнений осуществляется двумя способами:</w:t>
      </w:r>
    </w:p>
    <w:p w:rsidR="002A0699" w:rsidRPr="00CF117E" w:rsidRDefault="000E026A" w:rsidP="00A404A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целом;  </w:t>
      </w:r>
    </w:p>
    <w:p w:rsidR="000E026A" w:rsidRPr="00CF117E" w:rsidRDefault="000E026A" w:rsidP="00A404A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частям.</w:t>
      </w:r>
    </w:p>
    <w:p w:rsidR="000E026A" w:rsidRPr="00CF117E" w:rsidRDefault="000E026A" w:rsidP="002A069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Игровой и соревновательный методы применя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ются после того, как у обучающихся 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образовались некоторые навыки игры.</w:t>
      </w:r>
    </w:p>
    <w:p w:rsidR="000E026A" w:rsidRPr="00CF117E" w:rsidRDefault="000E026A" w:rsidP="002A0699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основу методики физической подготовки по программе «Волейбол» положена концепция тренировки, как научно обоснованная теория управления повышением ф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изического потенциала студентов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Высокий уровень развития двигательных качеств и способностей, общей и физической работоспособности могут быть приобретены воспитанниками путем тренировки, путем реализации целенаправленного процесса адаптации их к двигательной деятельности необходимого объема и достаточной интенсивности.</w:t>
      </w:r>
    </w:p>
    <w:p w:rsidR="000E026A" w:rsidRPr="00CF117E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Наиболее распростр</w:t>
      </w:r>
      <w:r w:rsidR="002A0699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аненными формами работы с обучающимися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данной программы являются тренировки, обучающие игры, двусторонние игры, товарищеские встречи, соревнования различных уровней</w:t>
      </w:r>
      <w:r w:rsidR="003050E5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3E81" w:rsidRPr="00CF117E" w:rsidRDefault="00A93E81" w:rsidP="00A93E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17E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 «Волейбол».</w:t>
      </w:r>
    </w:p>
    <w:p w:rsidR="00A93E81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В основу изучения курса внеурочной деятельности «Волейбол» положены ценностные ориентиры, достижение которых определяются воспитательными результатами. В ходе реализации программы данного курса будет обеспечено достижение обучающимися воспитательных результатов и эффектов получение обучающимися опыта самостоятельного общественного действия, формирование у обучающихся социально приемлемых моделей поведения.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7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дисциплинированность, трудолюбие, упорство в достижении поставленных целей;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умение управлять своими эмоциями в различных ситуациях;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умение оказывать помощь своим сверстникам;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положительное отношение к систематическим занятиям волейболом; − понимание роли волейбола в укреплении здоровья;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lastRenderedPageBreak/>
        <w:t xml:space="preserve">− сообразительности: умению быстро и правильно оценивать сложные ситуации, учитывать их последствия;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инициативности: умению эффективно и самостоятельно применять тактические замыслы противника и предвидеть результаты, как его, так и своих действий.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− воспитание уважения к культуре, языкам, традициям и обычаям народов, проживающих в Российской Федерации. </w:t>
      </w:r>
    </w:p>
    <w:p w:rsidR="00CF117E" w:rsidRDefault="00CF117E" w:rsidP="00A93E8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определять наиболее эффективные способы достижения результата;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умение находить ошибки при выполнении заданий и уметь их исправлять;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умение объективно оценивать результаты собственного труда, находить возможности и способы их улучшения;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следовать при выполнении задания инструкциям учителя;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понимать цель выполняемых действий;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различать подвижные и спортивные игры;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договариваться и приходить к общему решению, работая в паре.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находить ошибки при выполнении заданий и уметь их исправлять;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объективно оценивать результаты собственного труда, находить возможности и способы их улучшения;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формирование знаний о волейболе и его роли в укреплении здоровья;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умение рационально распределять своё время в режиме дня, выполнять утреннюю зарядку;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умение вести наблюдение за показателями своего физического развития;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принимать решения связанные с игровыми действиями;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взаимодействовать друг с другом на площадке.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самостоятельно определять цели, задавать параметры и критерии, по которым можно определить, что цель достигнута;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ставить и формулировать собственные задачи в образовательной деятельности и жизненных ситуациях;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оценивать ресурсы, в том числе время и другие нематериальные ресурсы, необходимые для достижения поставленной цели;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организовывать эффективный поиск ресурсов, необходимых для достижения поставленной цели;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сопоставлять полученный результат деятельности с поставленной заранее целью.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lastRenderedPageBreak/>
        <w:t xml:space="preserve">−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выходить за рамки учебного предмета и осуществлять целенаправленный поиск возможностей для широкого переноса средств и способов действия; − 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менять и удерживать разные позиции в познавательной деятельности; − рациональное планирование учебной деятельности, умение организовывать места занятий и обеспечивать их безопасность;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MS Mincho" w:eastAsia="MS Mincho" w:hAnsi="MS Mincho" w:cs="MS Mincho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>−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</w:t>
      </w:r>
      <w:r w:rsidRPr="00CF117E">
        <w:rPr>
          <w:rFonts w:ascii="MS Mincho" w:eastAsia="MS Mincho" w:hAnsi="MS Mincho" w:cs="MS Mincho" w:hint="eastAsia"/>
          <w:sz w:val="24"/>
          <w:szCs w:val="24"/>
        </w:rPr>
        <w:t>   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умение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умение логически грамотно излагать, аргументировать и обосновывать собственную точку зрения, доводить ее до собеседника;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 − владение способами организации и проведения разнообразных форм занятий физической культурой, их планирования и содержательного наполнения;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координировать и выполнять работу в условиях реального, виртуального и комбинированного взаимодействия;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развернуто, логично и точно излагать свою точку зрения с использованием адекватных (устных и письменных) языковых средств;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−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010B30" w:rsidRDefault="00010B30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t xml:space="preserve">Данный курс поддерживает планируемые </w:t>
      </w:r>
      <w:r w:rsidRPr="00CF117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CF117E">
        <w:rPr>
          <w:rFonts w:ascii="Times New Roman" w:hAnsi="Times New Roman" w:cs="Times New Roman"/>
          <w:sz w:val="24"/>
          <w:szCs w:val="24"/>
        </w:rPr>
        <w:t xml:space="preserve"> учебного предмета «Физическая культура»: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включает в себя развитие основных физических качеств и овладение базовыми основами техники; </w:t>
      </w: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дальнейшее укрепление здоровья; </w:t>
      </w: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гармоничное физическое развитие;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укрепление опорно-двигательного аппарата и сердечно-сосудистой системы средствами общей (ОФП) и специальной (СФП) физической подготовки;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повышение уровня скоростных, силовых и скоростно-силовых качеств;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приобретение соревновательного опыта;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развитие общей выносливости;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рассматривать физическую культуру как явления культуры, выделять исторические этапы её развития;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рационально планировать режим дня;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руководствоваться правилами профилактики травматизма и подготовки мест занятий;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правильного выбора обуви и формы одежды в зависимости от времени года и погодных условий; руководствоваться правилами оказания первой помощи при травмах и ушибах во время самостоятельных занятий физическими упражнениями; 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</w:t>
      </w:r>
      <w:r w:rsidRPr="00CF117E">
        <w:rPr>
          <w:rFonts w:ascii="Times New Roman" w:hAnsi="Times New Roman" w:cs="Times New Roman"/>
          <w:sz w:val="24"/>
          <w:szCs w:val="24"/>
        </w:rPr>
        <w:lastRenderedPageBreak/>
        <w:t>помощью особенности техники двигательных действий и физических упражнений, развития физических качеств;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CF117E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 </w:t>
      </w:r>
    </w:p>
    <w:p w:rsidR="000E026A" w:rsidRPr="00CF117E" w:rsidRDefault="00A93E81" w:rsidP="00A93E8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выполнять тестовые упражнения для оценки уровня индивидуального развития основных физических качеств; </w:t>
      </w:r>
      <w:r w:rsidRPr="00CF117E">
        <w:rPr>
          <w:rFonts w:ascii="Times New Roman" w:hAnsi="Times New Roman" w:cs="Times New Roman"/>
          <w:sz w:val="24"/>
          <w:szCs w:val="24"/>
        </w:rPr>
        <w:sym w:font="Symbol" w:char="F02D"/>
      </w:r>
      <w:r w:rsidRPr="00CF117E">
        <w:rPr>
          <w:rFonts w:ascii="Times New Roman" w:hAnsi="Times New Roman" w:cs="Times New Roman"/>
          <w:sz w:val="24"/>
          <w:szCs w:val="24"/>
        </w:rPr>
        <w:t xml:space="preserve"> выполнять основные технические действия;</w:t>
      </w:r>
    </w:p>
    <w:p w:rsidR="00A93E81" w:rsidRPr="00CF117E" w:rsidRDefault="00A93E81" w:rsidP="00A404A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95710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 1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5710"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Введение. Техника безопасности. Общие основы волейбола. Правила игры и методика судейства.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качеств, необходимых при приемах и передачах мяча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качеств, необходимых при подаче мяча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координации движений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специальной выносливости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силовой подготовки</w:t>
      </w:r>
    </w:p>
    <w:p w:rsidR="00123278" w:rsidRPr="00CF117E" w:rsidRDefault="00123278" w:rsidP="00A93E8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гибкости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Формы организации – групповая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Вид деятельности – спортивно-оздоровительная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r w:rsidR="0089571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95710"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Общефизическая подготовка волейболиста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Значение технической подготовки для повышения спортивного мастерства.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нижнего приема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передвижению в стойке волейболиста с изменением направления движения по звуковому и зрительному сигналу. Обучение технике передачи мяча в парах на месте, со сменой мест. Правильное положение рук и ног при выполнении нижнего приема. Поведение игрока при выполнении приема. Правила безопасного выполнения.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Совершенствование в технике передвижений в стойке волейболиста с изменением направления движения по звуковому и зрительному сигналу. Совершенствование в технике передачи мяча в парах на месте, со сменой мест. Подвижные игры с волейбольным мячом. Правильное положение рук и ног при выполнении нижнего приема. Поведение игрока при выполнении приема. Правила безопасного выполнения.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верхнего приема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Правильное положение рук, кистей и пальцев при выполнении верхнего приема передачи мяча. Положение ног и туловища спортсмена при выполнении верхнего приема. Упражнения на отработку движений рук, туловища и ног при выполнении приема. Правила безопасного выполнения приема.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нижней прямой подачи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Правильное положение туловища, ног, рук, кистей и пальцев спортсменов при выполнении нижней прямой подачи. Упражнение на движения ногами, туловищем и руками при выполнении нижней прямой подачи. Правила безопасного выполнения нижней прямой подачи.</w:t>
      </w:r>
    </w:p>
    <w:p w:rsidR="00123278" w:rsidRPr="00CF117E" w:rsidRDefault="00123278" w:rsidP="00A93E81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верхней прямой подачи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Выполнение набрасывание мяча на удар. Правильное положение кисти при ударе по мячу вовремя верхней прямой подачи. Упражнение на движение ногами и туловищем, движение 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«рабочей» рукой при выполнении верхней прямой подачи. Правила безопасного выполнения упражнения.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A93E8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Техника выполнения нижней боковой подачи                                                                                    </w:t>
      </w:r>
      <w:r w:rsidRPr="00CF117E">
        <w:rPr>
          <w:rFonts w:ascii="Times New Roman" w:hAnsi="Times New Roman" w:cs="Times New Roman"/>
          <w:sz w:val="24"/>
          <w:szCs w:val="24"/>
        </w:rPr>
        <w:t>Правильное</w:t>
      </w:r>
      <w:r w:rsidRPr="00CF117E"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положение руки с мячом перед нанесением удара вовремя нижней боковой подачи. Правила безопасного выполнения упражнения. Упражнения на движение рук, ног и туловища при выполнении нижней боковой подачи.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навесной передачи к нападающему удару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Понятие выход на прием мяча. Упражнение на правильные действия руками, туловищем и ногами вовремя навесной передачи. Упражнения на правильные действия, направленные на коррекцию передачи. Правила безопасного выполнения упражнения.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Использование нижней и верхней прямой подачи, нижней боковой подачи мяча,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навесной передачи на практике вовремя командной игры в волейбол.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Техника выполнения нападающего удара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Понятие выход на позицию перед ударом. Упражнения на отработку приема набегания в сочетании с движением руками, туловищем и ногами. Отработка действий, направленных на коррекцию передачи. Правила безопасного выполнения упражнения. Использование нижней и верхней прямой подачи, нижней боковой.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Формы организации – групповая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Вид деятельности – спортивно-оздоровительная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895710" w:rsidRDefault="00123278" w:rsidP="00123278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71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№ </w:t>
      </w:r>
      <w:r w:rsidR="00895710" w:rsidRPr="0089571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9571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895710"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Специальная подготовка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индивидуальных действий: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тактике нападающих ударов;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Нападающий удар задней линии;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технико-тактическим действиям нападающего игрока (блок-аут).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Нападающий удар толчком одной ноги;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 выполнении вторых передач;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групповым взаимодействиям: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отвлекающим действиям при нападающем ударе;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переключению внимания и переходу от действий защиты к действиям в атаке (и наоборот).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групповым действиям в нападении через выходящего игрока задней линии.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Изучение слабых нападающих ударов с имитацией сильных (обманные нападающие удары).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индивидуальным действиям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индивидуальным тактическим действиям блокирующего игрока;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индивидуальным тактическим действиям при выполнении первых передач на удар;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технике передаче в прыжке: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откидке, отвлекающие действия при вторых передачах.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-Упражнения на расслабления и растяжения.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-Обучение технике бокового нападающего удара, подаче в прыжке.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-Подбор упражнений для совершенствования ориентировки игрока.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-Обучения тактике подач, подач в прыжке СФП.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895710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F0A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Специальная подготовка</w:t>
      </w:r>
      <w:r w:rsidR="00123278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и совершенствование индивидуальных действий 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Изучение слабых нападающих ударов с имитацией сильных (обманные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нападающие удары);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отвлекающим действиям при нападающем ударе;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Совершенствование переключению внимания и переходу от действий защиты к действиям в атаке (и наоборот);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 Упражнения для развития быстроты перемещений 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групповым действиям в нападении через выходящего игрока задней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линии;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Обучение групповым действиям в нападении через игрока передней линии;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Определение эффективности игры в нападении игроков и команды в целом.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95710" w:rsidRPr="00895710" w:rsidRDefault="00895710" w:rsidP="00123278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71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 4.</w:t>
      </w:r>
      <w:r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 Техническая подготовка волейболиста. 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Взаимодействие игроков;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Определение эффективности игры в защите игроков и команды в целом;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Технико-тактические действия в защите для страховки крайним защитником,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свободным от блока;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Применение элементов баскетбола в занятиях и тренировке волейболистов;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Совершенствование взаимодействия принимающего – пасующего – нападающего;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обучения контр-атакующим действиям в волейболе;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упражнения для обучения перемещению блокирующих игроков;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имитационные упражнения по технике блокирования (на месте, после перемещения);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имитационные упражнения по технике блокирования с баскетбольными мячами (в паре);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специальные упражнения по технике блокирования через сетку (в паре);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упражнения по технике группового блока (имитационные, специальные).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Формы организации – групповая</w:t>
      </w:r>
    </w:p>
    <w:p w:rsidR="00123278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Вид деятельности – спортивно-оздоровительная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895710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№5</w:t>
      </w:r>
      <w:r w:rsidR="00123278"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23278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23278" w:rsidRPr="0089571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Игровая подготовка</w:t>
      </w:r>
    </w:p>
    <w:p w:rsidR="00123278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Основы взаимодействия игроков во время игры. Понятие развития игровой комбинации. Понятие: оборонительная, наступательная игра. Правила безопасного ведения двусторонней игры. Использование нижней и верхней прямой подачи, нижней боковой подачи мяча, навесной передачи на практике вовремя командной игры в вол</w:t>
      </w:r>
      <w:r w:rsidR="00CF117E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ейбол. Техника игры в нападении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Техника игры в защите. Соревнования по подвижным играм с элементами волейбола. Учебно-тренировочные игры</w:t>
      </w:r>
      <w:r w:rsidR="00CF117E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Формы организации – групповая</w:t>
      </w:r>
    </w:p>
    <w:p w:rsidR="006F6C27" w:rsidRPr="006F6C27" w:rsidRDefault="006F6C27" w:rsidP="006F6C27">
      <w:pPr>
        <w:pStyle w:val="af1"/>
        <w:ind w:left="335" w:right="851" w:firstLine="709"/>
        <w:jc w:val="both"/>
        <w:rPr>
          <w:u w:val="single"/>
        </w:rPr>
      </w:pPr>
      <w:r w:rsidRPr="006F6C27">
        <w:rPr>
          <w:u w:val="single"/>
        </w:rPr>
        <w:t>Вид деятельности – спортивно-оздоровительная</w:t>
      </w:r>
    </w:p>
    <w:p w:rsidR="00CF117E" w:rsidRPr="00CF117E" w:rsidRDefault="00CF117E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6F6C27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и методические материалы</w:t>
      </w:r>
    </w:p>
    <w:p w:rsidR="00123278" w:rsidRPr="00CF117E" w:rsidRDefault="00123278" w:rsidP="006F6C27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23278" w:rsidRPr="00CF117E" w:rsidRDefault="00123278" w:rsidP="00CF117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="00CF117E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ой показатель работы курса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волейболу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123278" w:rsidRPr="00CF117E" w:rsidRDefault="00123278" w:rsidP="00CF117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проводится в виде тестов и контрольных упражнений.</w:t>
      </w:r>
    </w:p>
    <w:p w:rsidR="00123278" w:rsidRPr="00CF117E" w:rsidRDefault="00123278" w:rsidP="00CF117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Контрольные тесты и упражнения проводятся в течении всего учебно-тренировочного годового цикла</w:t>
      </w:r>
    </w:p>
    <w:p w:rsidR="00123278" w:rsidRPr="00CF117E" w:rsidRDefault="00123278" w:rsidP="00010B3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к</w:t>
      </w:r>
      <w:r w:rsidR="00CF117E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онце учебного года все обучающиеся 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группы сдают по общей физической подготовке контрольные зачеты. 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 </w:t>
      </w: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Календарные игры применяются с целью использования в соревновательных условиях изученных технических </w:t>
      </w:r>
      <w:r w:rsidR="00010B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приемов и тактических действий.</w:t>
      </w:r>
    </w:p>
    <w:p w:rsidR="00123278" w:rsidRPr="00CF117E" w:rsidRDefault="00123278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</w:t>
      </w:r>
      <w:r w:rsidR="00010B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иала.</w:t>
      </w:r>
    </w:p>
    <w:p w:rsidR="00CF117E" w:rsidRPr="00010B30" w:rsidRDefault="00CF117E" w:rsidP="0012327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первых занятий обучающиеся</w:t>
      </w:r>
      <w:r w:rsidR="00123278" w:rsidRPr="00CF11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</w:t>
      </w:r>
      <w:r w:rsidR="008957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инвентаря и спортивных снарядов.</w:t>
      </w:r>
    </w:p>
    <w:p w:rsidR="00123278" w:rsidRDefault="00123278" w:rsidP="006F6C27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 образовательной программы</w:t>
      </w:r>
    </w:p>
    <w:p w:rsidR="006F6C27" w:rsidRPr="003050E5" w:rsidRDefault="006F6C27" w:rsidP="006F6C27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53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1"/>
        <w:gridCol w:w="1647"/>
        <w:gridCol w:w="3260"/>
        <w:gridCol w:w="2268"/>
        <w:gridCol w:w="1560"/>
        <w:gridCol w:w="1488"/>
      </w:tblGrid>
      <w:tr w:rsidR="00123278" w:rsidRPr="00CF117E" w:rsidTr="009F0AFD">
        <w:trPr>
          <w:trHeight w:val="1260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Тема программы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Форма организации и проведения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Методы и приёмы организации учебно-воспитательного процесса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Дидактический материал, техническое оснащение занятий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  <w:lang w:eastAsia="ru-RU"/>
              </w:rPr>
              <w:t>Вид и форма контроля, форма предъявления результата</w:t>
            </w:r>
          </w:p>
        </w:tc>
      </w:tr>
      <w:tr w:rsidR="00123278" w:rsidRPr="00CF117E" w:rsidTr="009F0AFD">
        <w:trPr>
          <w:trHeight w:val="1170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Введение. Техника безопасности. Общие основы волейбола. Правила игры и методика судейства.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Групповая с организацией индивидуальных форм работы внутри группы, подгрупповая, фронтальная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Конспекты занятий для педагога.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Специальная литература, справочные материалы, картинки, плакаты. Правила судейства.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Вводный,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Положение о соревнованиях по волейболу.</w:t>
            </w:r>
          </w:p>
        </w:tc>
      </w:tr>
      <w:tr w:rsidR="00123278" w:rsidRPr="00CF117E" w:rsidTr="009F0AFD">
        <w:trPr>
          <w:trHeight w:val="840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Общефизическая подготовка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волейболиста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Индивидуальная, групповая, подгрупповая,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поточная, фронтальная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Словесный,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наглядный показ,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в парах, тренировки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Таблицы, схемы, карточки, мячи на каждого обучающего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Тестирование,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карточки судьи, протоколы</w:t>
            </w:r>
          </w:p>
        </w:tc>
      </w:tr>
      <w:tr w:rsidR="00123278" w:rsidRPr="00CF117E" w:rsidTr="009F0AFD">
        <w:trPr>
          <w:trHeight w:val="930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Специальная подготовка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Групповая с организацией индивидуальных форм работы внутри группы, подгрупповая, фронтальная, коллективно-групповая, в парах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Словесный, объяснение нового материала, рассказ, практические занятия, упражнения в парах, тренировки, наглядный показ педагогом.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Литература, схемы,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Зачет, тестирование, учебная игра,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промежуточный тест.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278" w:rsidRPr="00CF117E" w:rsidTr="009F0AFD">
        <w:trPr>
          <w:trHeight w:val="930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Техническая подготовка волейболиста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Групповая с организацией индивидуальных форм работы внутри группы, подгрупповая, коллективно-групповая, в парах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Словесный, объяснение, беседа, практические занятия, упражнения в парах, тренировки, наглядный показ педагогом.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карточки, плакаты, мячи на каждого обучающего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Терминология, жестикуляция.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Зачет, тестирование, учебная игра, промежуточный тест,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соревнование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23278" w:rsidRPr="00CF117E" w:rsidTr="009F0AFD">
        <w:trPr>
          <w:trHeight w:val="915"/>
        </w:trPr>
        <w:tc>
          <w:tcPr>
            <w:tcW w:w="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Игровая подготовка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групповая, подгрупповая, коллективно-групповая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карточки, плакаты, мячи на каждого обучающего, видеозаписи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Учебная игра,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промежуточный отбор,</w:t>
            </w:r>
          </w:p>
          <w:p w:rsidR="00123278" w:rsidRPr="00CF117E" w:rsidRDefault="00123278" w:rsidP="006F6C2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117E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соревнование</w:t>
            </w:r>
          </w:p>
        </w:tc>
      </w:tr>
    </w:tbl>
    <w:p w:rsidR="00CF117E" w:rsidRDefault="00CF117E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F6C27" w:rsidRDefault="006F6C27" w:rsidP="00CF117E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6C27" w:rsidRDefault="006F6C27" w:rsidP="006F6C27">
      <w:pPr>
        <w:pStyle w:val="a3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курса «Волейбол»</w:t>
      </w:r>
    </w:p>
    <w:tbl>
      <w:tblPr>
        <w:tblStyle w:val="af"/>
        <w:tblW w:w="0" w:type="auto"/>
        <w:tblLook w:val="04A0"/>
      </w:tblPr>
      <w:tblGrid>
        <w:gridCol w:w="777"/>
        <w:gridCol w:w="7928"/>
        <w:gridCol w:w="1574"/>
      </w:tblGrid>
      <w:tr w:rsidR="006F6C27" w:rsidRPr="009F0AFD" w:rsidTr="009F0AFD">
        <w:trPr>
          <w:trHeight w:val="473"/>
        </w:trPr>
        <w:tc>
          <w:tcPr>
            <w:tcW w:w="0" w:type="auto"/>
          </w:tcPr>
          <w:p w:rsidR="006F6C27" w:rsidRPr="009F0AFD" w:rsidRDefault="006F6C27" w:rsidP="009F0AF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6F6C27" w:rsidRPr="009F0AFD" w:rsidRDefault="006F6C27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0" w:type="auto"/>
          </w:tcPr>
          <w:p w:rsidR="006F6C27" w:rsidRPr="009F0AFD" w:rsidRDefault="006F6C27" w:rsidP="009F0AF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 – во  часов</w:t>
            </w:r>
          </w:p>
        </w:tc>
      </w:tr>
      <w:tr w:rsidR="009F0AFD" w:rsidRPr="009F0AFD" w:rsidTr="009F0AFD">
        <w:trPr>
          <w:trHeight w:val="644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numPr>
                <w:ilvl w:val="0"/>
                <w:numId w:val="19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9F0AFD" w:rsidP="00BB3AC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Техника безопасности. Общие основы волейбола.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игры и методика судейства.</w:t>
            </w:r>
          </w:p>
        </w:tc>
        <w:tc>
          <w:tcPr>
            <w:tcW w:w="0" w:type="auto"/>
          </w:tcPr>
          <w:p w:rsidR="009F0AFD" w:rsidRPr="009F0AFD" w:rsidRDefault="009F0AFD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F0AFD" w:rsidRPr="009F0AFD" w:rsidTr="009F0AFD">
        <w:trPr>
          <w:trHeight w:val="644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numPr>
                <w:ilvl w:val="0"/>
                <w:numId w:val="19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895710" w:rsidP="00BB3AC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Общефизическая подготовка </w:t>
            </w:r>
            <w:r w:rsidR="009F0AFD" w:rsidRPr="009F0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волейболиста</w:t>
            </w:r>
          </w:p>
        </w:tc>
        <w:tc>
          <w:tcPr>
            <w:tcW w:w="0" w:type="auto"/>
          </w:tcPr>
          <w:p w:rsidR="009F0AFD" w:rsidRPr="009F0AFD" w:rsidRDefault="00895710" w:rsidP="00895710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F0AFD" w:rsidRPr="009F0AFD" w:rsidTr="009F0AFD">
        <w:trPr>
          <w:trHeight w:val="324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numPr>
                <w:ilvl w:val="0"/>
                <w:numId w:val="19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9F0AFD" w:rsidP="00BB3AC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подготовка</w:t>
            </w:r>
          </w:p>
        </w:tc>
        <w:tc>
          <w:tcPr>
            <w:tcW w:w="0" w:type="auto"/>
          </w:tcPr>
          <w:p w:rsidR="009F0AFD" w:rsidRPr="009F0AFD" w:rsidRDefault="00895710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F0AFD" w:rsidRPr="009F0AFD" w:rsidTr="009F0AFD">
        <w:trPr>
          <w:trHeight w:val="346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numPr>
                <w:ilvl w:val="0"/>
                <w:numId w:val="19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9F0AFD" w:rsidP="00BB3AC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подготовка волейболиста</w:t>
            </w:r>
          </w:p>
        </w:tc>
        <w:tc>
          <w:tcPr>
            <w:tcW w:w="0" w:type="auto"/>
          </w:tcPr>
          <w:p w:rsidR="009F0AFD" w:rsidRPr="009F0AFD" w:rsidRDefault="00895710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F0AFD" w:rsidRPr="009F0AFD" w:rsidTr="009F0AFD">
        <w:trPr>
          <w:trHeight w:val="340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numPr>
                <w:ilvl w:val="0"/>
                <w:numId w:val="19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9F0AFD" w:rsidP="00BB3AC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подготовка</w:t>
            </w:r>
          </w:p>
        </w:tc>
        <w:tc>
          <w:tcPr>
            <w:tcW w:w="0" w:type="auto"/>
          </w:tcPr>
          <w:p w:rsidR="009F0AFD" w:rsidRPr="009F0AFD" w:rsidRDefault="00895710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F0AFD" w:rsidRPr="009F0AFD" w:rsidTr="009F0AFD">
        <w:trPr>
          <w:trHeight w:val="273"/>
        </w:trPr>
        <w:tc>
          <w:tcPr>
            <w:tcW w:w="0" w:type="auto"/>
          </w:tcPr>
          <w:p w:rsidR="009F0AFD" w:rsidRPr="009F0AFD" w:rsidRDefault="009F0AFD" w:rsidP="009F0AFD">
            <w:pPr>
              <w:pStyle w:val="a3"/>
              <w:spacing w:line="480" w:lineRule="auto"/>
              <w:ind w:left="7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F0AFD" w:rsidRPr="009F0AFD" w:rsidRDefault="009F0AFD" w:rsidP="009F0AFD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0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</w:tcPr>
          <w:p w:rsidR="009F0AFD" w:rsidRPr="009F0AFD" w:rsidRDefault="009F0AFD" w:rsidP="006F6C2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0E026A" w:rsidRPr="003050E5" w:rsidRDefault="000E026A" w:rsidP="009F0AF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1066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5529"/>
        <w:gridCol w:w="1134"/>
        <w:gridCol w:w="1491"/>
        <w:gridCol w:w="1829"/>
      </w:tblGrid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2A0699"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и 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Техника безопасности.</w:t>
            </w:r>
          </w:p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требования безопасности перед началом занятий, во время занятий, в аварийных ситуациях, по окончанию занятий, возвращению домой после тренировки, правила проведении соревнований. Беседа о правилах соревнований, месте занятий, инвентаре, оборудовании.</w:t>
            </w:r>
          </w:p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истории развития волейбола в России.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прохождения программы возможны замены тем занятий и их</w:t>
            </w:r>
          </w:p>
          <w:p w:rsidR="000E026A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временные параметры.</w:t>
            </w:r>
          </w:p>
        </w:tc>
      </w:tr>
      <w:tr w:rsidR="002A0699" w:rsidRPr="002A0699" w:rsidTr="002A0699">
        <w:trPr>
          <w:trHeight w:val="28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Перемещения в стойке приставными шагами: правым, левым боком, лицом вперед.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способов перемещений (бег, остановки, повороты, прыжки вверх). СФП.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различными способами перемещений. ОРУ.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 в стойке приставными шагами: правым, левым боком, лицом вперед.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Сочетание способов перемещений (бег, остановки, повороты, прыжки вверх).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rPr>
          <w:trHeight w:val="106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игроков. Три касания мяча с броском на сторону противника в прыжке с трех шагов разбега двумя руками.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Перемещения и стойки. Передача мяча сверху двумя руками на месте и после перемещения вперед, вправо, влево, назад.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сверху двумя руками в парах. Индивидуальное набивание сверху и снизу над собой.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 в парах в движении. Прием мяча снизу двумя руками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 в треугольнике.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различными способами перемещений.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сверху двумя руками в парах. Индивидуальное набивание сверху и снизу над собой.</w:t>
            </w:r>
          </w:p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 в треугольнике.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и подвижные игры с эле</w:t>
            </w:r>
            <w:r w:rsid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ментами волейбола «Кто точнее?»</w:t>
            </w: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«Кто лучший?», «Сумей передать и подать»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Верхняя передача мяча над собой.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у стены, в парах, через сетку. СФП.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выполнения верхней прямой подачи. Подводящие упражнения.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в облегченных условиях (расстояние – 3–6 м от сетки).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и снизу двумя руками в парах. Игра по упрощенным правилам.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Верхняя прямая подача в облегченных условиях (расстояние – 3–6 м от сетки).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мини-волейбол.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подача. Техника выполнения.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после подачи. СФП.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и подвижные игры с элементами волейбола.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двумя руками в треугольнике.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подача. Подводящие упражнения.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подача. Прием мяча снизу двумя руками после подачи.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в облегченных условиях (расстояние – 3–6 м от сетки).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Нижняя прямая подача: имитация, подачи в парах, подачи через сетку, подачи по зонам, подачи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и прием мяча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мини-волейбол.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подача: имитация, подачи в парах, подачи через сетку, подачи по зонам, подачи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сверху и снизу двумя руками в парах. Индивидуальное набивание сверху и снизу над собой.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Верхняя передача мяча у стены, в парах, через сетку.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и подвижные игры с элементами волейбола.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Техника безопасности.</w:t>
            </w:r>
          </w:p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требования безопасности перед началом занятий, во время занятий, в аварийных ситуациях, по окончанию занятий, возвращению домой после тренировки, правила проведении соревнований. Беседа о правилах соревнований, месте занятий, инвентаре, оборудовании.</w:t>
            </w:r>
          </w:p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истории развития волейбола в России.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подача: имитация, подачи в парах, подачи через сетку, подачи по зонам, подачи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в облегченных условиях (расстояние – 3–6 м от сетки).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подача: имитация, подачи в парах, подачи через сетку, подачи по зонам, подачи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Верхняя прямая подача. Прием мяча снизу двумя </w:t>
            </w: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 после подачи.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с середины площадки. СФП.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и прием мяча в парах.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мини-волейбол.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руками: имитация приёма мяча, в парах, в стойке волейболиста.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Прием мяча отраженного сеткой: отработка различных приемов.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боковая подача. Техника выполнения. Подводящие упражнения.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боковая подача. Прием мяча снизу двумя руками после подачи.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боковая подача: имитация, подачи в парах, подачи через сетку, подачи по зонам, подачи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на точность. Нижняя прямая подача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ОРУ. Подвижные игры с верхней передачей мяча.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 удар: прыжок вверх толчком двух ног с места, с разбега, с разных зон.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Одиночное блокирование: имитация блокирования, в парах, с разных зон.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Одиночное блокирование: передвижение вдоль сетки, с остановкой, прыжком и выносом рук над сеткой.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мини-волейбол.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3935A8" w:rsidP="002A069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Одиночное блокирование: имитация блокирования, в парах, с разных зон.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сверху в прыжке. Учебная игра.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тактические действия.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боковая подача. Прием мяча снизу двумя руками после подачи.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снизу двумя руками на точность. Нижняя прямая подача на точность.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и подвижные игры с элементами волейбола.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упражнений на развитие специальных физических качеств.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 подготовка юного спортсмена.</w:t>
            </w:r>
          </w:p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особенностей периодов спортивной тренировки. Учебная игра.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и подвижные игры с элементами волейбола.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 процессе спортивной тренировки.</w:t>
            </w:r>
          </w:p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ОФП. Контрольные испытания.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A0699" w:rsidRPr="002A0699" w:rsidRDefault="002A0699" w:rsidP="002A0699">
            <w:pPr>
              <w:jc w:val="center"/>
              <w:rPr>
                <w:sz w:val="24"/>
                <w:szCs w:val="24"/>
              </w:rPr>
            </w:pPr>
            <w:r w:rsidRPr="002A069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0699" w:rsidRPr="002A0699" w:rsidRDefault="002A0699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мини-волейбол.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A404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0699" w:rsidRPr="002A0699" w:rsidTr="002A0699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2A0699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2A0699" w:rsidP="002A0699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6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2A0699" w:rsidP="002A069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026A" w:rsidRPr="002A0699" w:rsidRDefault="000E026A" w:rsidP="002A0699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026A" w:rsidRPr="002A0699" w:rsidRDefault="000E026A" w:rsidP="002A0699">
            <w:pPr>
              <w:pStyle w:val="a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50E5" w:rsidRDefault="003050E5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3050E5" w:rsidRPr="003050E5" w:rsidRDefault="00123278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По окончании обучения, обучающиеся</w:t>
      </w:r>
      <w:r w:rsidR="003050E5" w:rsidRPr="003050E5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будут:</w:t>
      </w:r>
    </w:p>
    <w:p w:rsidR="003050E5" w:rsidRPr="003050E5" w:rsidRDefault="00123278" w:rsidP="0012327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050E5"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ладеть техникой прямой подачи в прыжке;</w:t>
      </w:r>
    </w:p>
    <w:p w:rsidR="003050E5" w:rsidRPr="003050E5" w:rsidRDefault="00123278" w:rsidP="0012327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050E5"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меть принимать мяч от сетки;</w:t>
      </w:r>
    </w:p>
    <w:p w:rsidR="003050E5" w:rsidRPr="003050E5" w:rsidRDefault="00123278" w:rsidP="0012327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050E5"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ладеть контр - атакующим действиям в волейболе;</w:t>
      </w:r>
    </w:p>
    <w:p w:rsidR="003050E5" w:rsidRPr="003050E5" w:rsidRDefault="00123278" w:rsidP="0012327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050E5"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аботать в команде, уметь согласовывать свои действия и находить взаимопонимание;</w:t>
      </w:r>
    </w:p>
    <w:p w:rsidR="003050E5" w:rsidRPr="003050E5" w:rsidRDefault="00123278" w:rsidP="00123278">
      <w:pPr>
        <w:pStyle w:val="a3"/>
        <w:numPr>
          <w:ilvl w:val="0"/>
          <w:numId w:val="18"/>
        </w:numPr>
        <w:tabs>
          <w:tab w:val="left" w:pos="7740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050E5"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аучатся делать отвлекающи</w:t>
      </w:r>
      <w:r w:rsid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действия при вторых передачах</w:t>
      </w:r>
    </w:p>
    <w:p w:rsidR="003050E5" w:rsidRPr="003050E5" w:rsidRDefault="003050E5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50E5" w:rsidRPr="003050E5" w:rsidRDefault="003050E5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50E5" w:rsidRPr="003050E5" w:rsidRDefault="003050E5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 проверки знаний по теоретической подготовке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Проверка знаний учащихся проводится в конце учебного года в виде устных ответов по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разработанным билетам. Педагогическое оценивание по 5-ти балльной системе.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Первая помощь при ушибе?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Основные средства закаливания организма?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Основные правила режима дня?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Что относится к личной гигиене?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В какой цвет должен быть окрашен мяч?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 Сколько таймов в одном матче?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Какие бывают броски? 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 Какими бывают передачи?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 В каком году образовался волейбол?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 Сколько длится матч?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 Какие травмы можно получить при занятиях спортом?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Признаки переутомления?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Как изменяются мышцы при занятиях спортом?  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 Спортивная одежда волейболиста?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Основные правила в волейболе?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 Что такое стандартное положение?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Какое значение имеет закаливание для занятий спортом?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 Для чего нужен дневник самоконтроля?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Первая помощь при вывихе?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 Из чего состоит волейбольный матч?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Какие дополнительные правила используются в игре 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 От чего зависит выбор тактики в игре?</w:t>
      </w:r>
    </w:p>
    <w:p w:rsidR="000E026A" w:rsidRPr="003050E5" w:rsidRDefault="000E026A" w:rsidP="00A404A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0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Заслуги наших сборных по волейболу на Олимпийских играх.</w:t>
      </w:r>
    </w:p>
    <w:p w:rsidR="00BF0163" w:rsidRPr="003050E5" w:rsidRDefault="00BF0163" w:rsidP="00A404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F0163" w:rsidRPr="003050E5" w:rsidSect="00732CA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F48" w:rsidRDefault="00DD2F48" w:rsidP="003050E5">
      <w:r>
        <w:separator/>
      </w:r>
    </w:p>
  </w:endnote>
  <w:endnote w:type="continuationSeparator" w:id="1">
    <w:p w:rsidR="00DD2F48" w:rsidRDefault="00DD2F48" w:rsidP="00305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F48" w:rsidRDefault="00DD2F48" w:rsidP="003050E5">
      <w:r>
        <w:separator/>
      </w:r>
    </w:p>
  </w:footnote>
  <w:footnote w:type="continuationSeparator" w:id="1">
    <w:p w:rsidR="00DD2F48" w:rsidRDefault="00DD2F48" w:rsidP="00305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6E63"/>
    <w:multiLevelType w:val="multilevel"/>
    <w:tmpl w:val="55EC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96859"/>
    <w:multiLevelType w:val="multilevel"/>
    <w:tmpl w:val="F2A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928E8"/>
    <w:multiLevelType w:val="multilevel"/>
    <w:tmpl w:val="2928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33ADC"/>
    <w:multiLevelType w:val="multilevel"/>
    <w:tmpl w:val="91A0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C24453"/>
    <w:multiLevelType w:val="hybridMultilevel"/>
    <w:tmpl w:val="D6BC90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81B76"/>
    <w:multiLevelType w:val="multilevel"/>
    <w:tmpl w:val="4546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B6B31"/>
    <w:multiLevelType w:val="multilevel"/>
    <w:tmpl w:val="267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60E9A"/>
    <w:multiLevelType w:val="multilevel"/>
    <w:tmpl w:val="9C8A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5212E"/>
    <w:multiLevelType w:val="hybridMultilevel"/>
    <w:tmpl w:val="2BBC3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E00E1"/>
    <w:multiLevelType w:val="multilevel"/>
    <w:tmpl w:val="C6FE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332BA"/>
    <w:multiLevelType w:val="multilevel"/>
    <w:tmpl w:val="A10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CD1B59"/>
    <w:multiLevelType w:val="hybridMultilevel"/>
    <w:tmpl w:val="93802D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14809"/>
    <w:multiLevelType w:val="multilevel"/>
    <w:tmpl w:val="9058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C70533"/>
    <w:multiLevelType w:val="multilevel"/>
    <w:tmpl w:val="41F8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F176D"/>
    <w:multiLevelType w:val="multilevel"/>
    <w:tmpl w:val="D560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80350E"/>
    <w:multiLevelType w:val="multilevel"/>
    <w:tmpl w:val="4C2C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D379B"/>
    <w:multiLevelType w:val="multilevel"/>
    <w:tmpl w:val="C8C2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FA5BA1"/>
    <w:multiLevelType w:val="multilevel"/>
    <w:tmpl w:val="DB6A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242AF"/>
    <w:multiLevelType w:val="hybridMultilevel"/>
    <w:tmpl w:val="E0CA63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7"/>
  </w:num>
  <w:num w:numId="5">
    <w:abstractNumId w:val="2"/>
  </w:num>
  <w:num w:numId="6">
    <w:abstractNumId w:val="13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12"/>
  </w:num>
  <w:num w:numId="12">
    <w:abstractNumId w:val="0"/>
  </w:num>
  <w:num w:numId="13">
    <w:abstractNumId w:val="1"/>
  </w:num>
  <w:num w:numId="14">
    <w:abstractNumId w:val="16"/>
  </w:num>
  <w:num w:numId="15">
    <w:abstractNumId w:val="14"/>
  </w:num>
  <w:num w:numId="16">
    <w:abstractNumId w:val="18"/>
  </w:num>
  <w:num w:numId="17">
    <w:abstractNumId w:val="11"/>
  </w:num>
  <w:num w:numId="18">
    <w:abstractNumId w:val="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26A"/>
    <w:rsid w:val="00010B30"/>
    <w:rsid w:val="000E026A"/>
    <w:rsid w:val="00123278"/>
    <w:rsid w:val="002A0699"/>
    <w:rsid w:val="003050E5"/>
    <w:rsid w:val="003935A8"/>
    <w:rsid w:val="003F415F"/>
    <w:rsid w:val="00481E4C"/>
    <w:rsid w:val="004D7D7D"/>
    <w:rsid w:val="00560523"/>
    <w:rsid w:val="00655C18"/>
    <w:rsid w:val="00695952"/>
    <w:rsid w:val="006E7F8D"/>
    <w:rsid w:val="006F6C27"/>
    <w:rsid w:val="00726FFD"/>
    <w:rsid w:val="00732CA8"/>
    <w:rsid w:val="00760364"/>
    <w:rsid w:val="0078644B"/>
    <w:rsid w:val="00852482"/>
    <w:rsid w:val="00895710"/>
    <w:rsid w:val="009F0AFD"/>
    <w:rsid w:val="009F1BDD"/>
    <w:rsid w:val="00A404AC"/>
    <w:rsid w:val="00A64F29"/>
    <w:rsid w:val="00A93E81"/>
    <w:rsid w:val="00BF0163"/>
    <w:rsid w:val="00C45C4D"/>
    <w:rsid w:val="00CF117E"/>
    <w:rsid w:val="00DD2F48"/>
    <w:rsid w:val="00E15D84"/>
    <w:rsid w:val="00EF205A"/>
    <w:rsid w:val="00FB3368"/>
    <w:rsid w:val="00FD6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E02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E026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2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0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0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026A"/>
  </w:style>
  <w:style w:type="character" w:customStyle="1" w:styleId="apple-converted-space">
    <w:name w:val="apple-converted-space"/>
    <w:basedOn w:val="a0"/>
    <w:rsid w:val="000E026A"/>
  </w:style>
  <w:style w:type="character" w:styleId="a4">
    <w:name w:val="Hyperlink"/>
    <w:basedOn w:val="a0"/>
    <w:uiPriority w:val="99"/>
    <w:semiHidden/>
    <w:unhideWhenUsed/>
    <w:rsid w:val="000E02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026A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0E02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0E026A"/>
    <w:rPr>
      <w:b/>
      <w:bCs/>
    </w:rPr>
  </w:style>
  <w:style w:type="character" w:styleId="a8">
    <w:name w:val="Emphasis"/>
    <w:basedOn w:val="a0"/>
    <w:uiPriority w:val="20"/>
    <w:qFormat/>
    <w:rsid w:val="000E026A"/>
    <w:rPr>
      <w:i/>
      <w:iCs/>
    </w:rPr>
  </w:style>
  <w:style w:type="paragraph" w:styleId="a9">
    <w:name w:val="header"/>
    <w:basedOn w:val="a"/>
    <w:link w:val="aa"/>
    <w:uiPriority w:val="99"/>
    <w:unhideWhenUsed/>
    <w:rsid w:val="00305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050E5"/>
  </w:style>
  <w:style w:type="paragraph" w:styleId="ab">
    <w:name w:val="footer"/>
    <w:basedOn w:val="a"/>
    <w:link w:val="ac"/>
    <w:uiPriority w:val="99"/>
    <w:unhideWhenUsed/>
    <w:rsid w:val="00305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3050E5"/>
  </w:style>
  <w:style w:type="paragraph" w:styleId="ad">
    <w:name w:val="Balloon Text"/>
    <w:basedOn w:val="a"/>
    <w:link w:val="ae"/>
    <w:uiPriority w:val="99"/>
    <w:semiHidden/>
    <w:unhideWhenUsed/>
    <w:rsid w:val="007603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0364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55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1"/>
    <w:qFormat/>
    <w:rsid w:val="00655C1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lang w:eastAsia="en-US"/>
    </w:rPr>
  </w:style>
  <w:style w:type="paragraph" w:styleId="af1">
    <w:name w:val="Body Text"/>
    <w:basedOn w:val="a"/>
    <w:link w:val="af2"/>
    <w:uiPriority w:val="1"/>
    <w:qFormat/>
    <w:rsid w:val="006F6C27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6F6C2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E02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E026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26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0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0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026A"/>
  </w:style>
  <w:style w:type="character" w:customStyle="1" w:styleId="apple-converted-space">
    <w:name w:val="apple-converted-space"/>
    <w:basedOn w:val="a0"/>
    <w:rsid w:val="000E026A"/>
  </w:style>
  <w:style w:type="character" w:styleId="a4">
    <w:name w:val="Hyperlink"/>
    <w:basedOn w:val="a0"/>
    <w:uiPriority w:val="99"/>
    <w:semiHidden/>
    <w:unhideWhenUsed/>
    <w:rsid w:val="000E02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026A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0E02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0E026A"/>
    <w:rPr>
      <w:b/>
      <w:bCs/>
    </w:rPr>
  </w:style>
  <w:style w:type="character" w:styleId="a8">
    <w:name w:val="Emphasis"/>
    <w:basedOn w:val="a0"/>
    <w:uiPriority w:val="20"/>
    <w:qFormat/>
    <w:rsid w:val="000E026A"/>
    <w:rPr>
      <w:i/>
      <w:iCs/>
    </w:rPr>
  </w:style>
  <w:style w:type="paragraph" w:styleId="a9">
    <w:name w:val="header"/>
    <w:basedOn w:val="a"/>
    <w:link w:val="aa"/>
    <w:uiPriority w:val="99"/>
    <w:unhideWhenUsed/>
    <w:rsid w:val="00305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050E5"/>
  </w:style>
  <w:style w:type="paragraph" w:styleId="ab">
    <w:name w:val="footer"/>
    <w:basedOn w:val="a"/>
    <w:link w:val="ac"/>
    <w:uiPriority w:val="99"/>
    <w:unhideWhenUsed/>
    <w:rsid w:val="00305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3050E5"/>
  </w:style>
  <w:style w:type="paragraph" w:styleId="ad">
    <w:name w:val="Balloon Text"/>
    <w:basedOn w:val="a"/>
    <w:link w:val="ae"/>
    <w:uiPriority w:val="99"/>
    <w:semiHidden/>
    <w:unhideWhenUsed/>
    <w:rsid w:val="007603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0364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65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1"/>
    <w:qFormat/>
    <w:rsid w:val="00655C1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lang w:eastAsia="en-US"/>
    </w:rPr>
  </w:style>
  <w:style w:type="paragraph" w:styleId="af1">
    <w:name w:val="Body Text"/>
    <w:basedOn w:val="a"/>
    <w:link w:val="af2"/>
    <w:uiPriority w:val="1"/>
    <w:qFormat/>
    <w:rsid w:val="006F6C27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6F6C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930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8448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924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6084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ABCB-011B-40B1-A79B-5A05C29C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Фуат</dc:creator>
  <cp:lastModifiedBy>User</cp:lastModifiedBy>
  <cp:revision>6</cp:revision>
  <cp:lastPrinted>2021-11-17T07:29:00Z</cp:lastPrinted>
  <dcterms:created xsi:type="dcterms:W3CDTF">2021-11-16T06:55:00Z</dcterms:created>
  <dcterms:modified xsi:type="dcterms:W3CDTF">2024-10-25T11:39:00Z</dcterms:modified>
</cp:coreProperties>
</file>